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E3" w:rsidRDefault="00E504E3" w:rsidP="00E504E3">
      <w:bookmarkStart w:id="0" w:name="_GoBack"/>
      <w:bookmarkEnd w:id="0"/>
      <w:r>
        <w:t>BISKUPIJA TREBINJSKO-MRKANSKA</w:t>
      </w:r>
    </w:p>
    <w:p w:rsidR="00E504E3" w:rsidRDefault="00E504E3" w:rsidP="00E504E3">
      <w:proofErr w:type="spellStart"/>
      <w:r>
        <w:t>Dioecesis</w:t>
      </w:r>
      <w:proofErr w:type="spellEnd"/>
      <w:r>
        <w:t xml:space="preserve"> </w:t>
      </w:r>
      <w:proofErr w:type="spellStart"/>
      <w:r>
        <w:t>Tribuniensis-Marcanensis</w:t>
      </w:r>
      <w:proofErr w:type="spellEnd"/>
    </w:p>
    <w:p w:rsidR="00E504E3" w:rsidRDefault="00E504E3" w:rsidP="00E504E3">
      <w:r>
        <w:t xml:space="preserve"> </w:t>
      </w:r>
    </w:p>
    <w:p w:rsidR="00E504E3" w:rsidRDefault="00E504E3" w:rsidP="00E504E3">
      <w:r>
        <w:t xml:space="preserve">Područna/sufraganska biskupija Vrhbosanske </w:t>
      </w:r>
      <w:proofErr w:type="spellStart"/>
      <w:r>
        <w:t>metropolije</w:t>
      </w:r>
      <w:proofErr w:type="spellEnd"/>
    </w:p>
    <w:p w:rsidR="00E504E3" w:rsidRDefault="00E504E3" w:rsidP="00E504E3">
      <w:r>
        <w:t xml:space="preserve"> </w:t>
      </w:r>
    </w:p>
    <w:p w:rsidR="00E504E3" w:rsidRDefault="00E504E3" w:rsidP="00E504E3">
      <w:r>
        <w:t>Zaštitnik Biskupije: sv. Mihovil, Arkanđeo, 29. rujna</w:t>
      </w:r>
    </w:p>
    <w:p w:rsidR="00E504E3" w:rsidRDefault="00E504E3" w:rsidP="00E504E3">
      <w:r>
        <w:t>Zaštitnica Katedrale: Mala Gospa ili Rođenje B. D. Marije, 8. rujna</w:t>
      </w:r>
    </w:p>
    <w:p w:rsidR="00E504E3" w:rsidRDefault="00E504E3" w:rsidP="00E504E3">
      <w:r>
        <w:t xml:space="preserve"> </w:t>
      </w:r>
    </w:p>
    <w:p w:rsidR="00E504E3" w:rsidRDefault="00E504E3" w:rsidP="00E504E3">
      <w:r>
        <w:t xml:space="preserve">                       </w:t>
      </w:r>
    </w:p>
    <w:p w:rsidR="00E504E3" w:rsidRDefault="00E504E3" w:rsidP="00E504E3">
      <w:r>
        <w:t xml:space="preserve">            </w:t>
      </w:r>
      <w:proofErr w:type="spellStart"/>
      <w:r>
        <w:t>Trebinjska</w:t>
      </w:r>
      <w:proofErr w:type="spellEnd"/>
      <w:r>
        <w:t xml:space="preserve"> biskupija, smještena s lijeve strane rijeke Neretve, jedna je od najstarijih biskupija uspostavljenih nakon dolaska Hrvata i njihova pokrštenja u ovim krajevima.[1] Graniči sa Splitsko-makarskom i Barskom nadbiskupijom, te Mostarsko-duvanjskom, Dubrovačkom i Kotorskom biskupijom.</w:t>
      </w:r>
    </w:p>
    <w:p w:rsidR="00E504E3" w:rsidRDefault="00E504E3" w:rsidP="00E504E3">
      <w:r>
        <w:t xml:space="preserve">            U drugoj polovici 10. stoljeća za pontifikata pape Grgura V. (996.-999.) </w:t>
      </w:r>
      <w:proofErr w:type="spellStart"/>
      <w:r>
        <w:t>Trebinje</w:t>
      </w:r>
      <w:proofErr w:type="spellEnd"/>
      <w:r>
        <w:t xml:space="preserve"> se spominje kao biskupija.</w:t>
      </w:r>
    </w:p>
    <w:p w:rsidR="00E504E3" w:rsidRDefault="00E504E3" w:rsidP="00E504E3">
      <w:r>
        <w:t xml:space="preserve">            U prvih dvjesta pedeset godina (oko 1000.-1250.) sjedište je biskupije bilo u gradu </w:t>
      </w:r>
      <w:proofErr w:type="spellStart"/>
      <w:r>
        <w:t>Trebinju</w:t>
      </w:r>
      <w:proofErr w:type="spellEnd"/>
      <w:r>
        <w:t>. Katedrala je bila posvećena sv. Mihovilu, Arkanđelu, zaštitniku biskupije.</w:t>
      </w:r>
    </w:p>
    <w:p w:rsidR="00E504E3" w:rsidRDefault="00E504E3" w:rsidP="00E504E3">
      <w:r>
        <w:t xml:space="preserve">            S prodorom Tatara (1240.-1242.) ovaj je kraj opustošen i porušen.</w:t>
      </w:r>
    </w:p>
    <w:p w:rsidR="00E504E3" w:rsidRDefault="00E504E3" w:rsidP="00E504E3">
      <w:r>
        <w:t xml:space="preserve">            Nakon što je raški kralj Uroš I. (1242.-1276.) iz </w:t>
      </w:r>
      <w:proofErr w:type="spellStart"/>
      <w:r>
        <w:t>Trebinja</w:t>
      </w:r>
      <w:proofErr w:type="spellEnd"/>
      <w:r>
        <w:t xml:space="preserve"> protjerao biskupa </w:t>
      </w:r>
      <w:proofErr w:type="spellStart"/>
      <w:r>
        <w:t>Slavija</w:t>
      </w:r>
      <w:proofErr w:type="spellEnd"/>
      <w:r>
        <w:t xml:space="preserve">, 1252. godine, biskup je </w:t>
      </w:r>
      <w:proofErr w:type="spellStart"/>
      <w:r>
        <w:t>trebinjski</w:t>
      </w:r>
      <w:proofErr w:type="spellEnd"/>
      <w:r>
        <w:t xml:space="preserve"> 1284. godine primio u posjed od dubrovačke plemićke obitelji </w:t>
      </w:r>
      <w:proofErr w:type="spellStart"/>
      <w:r>
        <w:t>Theophilis</w:t>
      </w:r>
      <w:proofErr w:type="spellEnd"/>
      <w:r>
        <w:t xml:space="preserve"> tri otočića na području Dubrovnika:</w:t>
      </w:r>
    </w:p>
    <w:p w:rsidR="00E504E3" w:rsidRDefault="00E504E3" w:rsidP="00E504E3">
      <w:r>
        <w:t xml:space="preserve">            Sveti Marko ili </w:t>
      </w:r>
      <w:proofErr w:type="spellStart"/>
      <w:r>
        <w:t>Markan</w:t>
      </w:r>
      <w:proofErr w:type="spellEnd"/>
      <w:r>
        <w:t xml:space="preserve"> - danas nenastanjen;</w:t>
      </w:r>
    </w:p>
    <w:p w:rsidR="00E504E3" w:rsidRDefault="00E504E3" w:rsidP="00E504E3">
      <w:r>
        <w:t xml:space="preserve">            Sveta Barbara ili </w:t>
      </w:r>
      <w:proofErr w:type="spellStart"/>
      <w:r>
        <w:t>Bobara</w:t>
      </w:r>
      <w:proofErr w:type="spellEnd"/>
      <w:r>
        <w:t xml:space="preserve"> - danas nenastanjena;</w:t>
      </w:r>
    </w:p>
    <w:p w:rsidR="00E504E3" w:rsidRDefault="00E504E3" w:rsidP="00E504E3">
      <w:r>
        <w:t xml:space="preserve">            Sveti Petar ili Supetar - danas nastanjen s ponekom obitelji,</w:t>
      </w:r>
    </w:p>
    <w:p w:rsidR="00E504E3" w:rsidRDefault="00E504E3" w:rsidP="00E504E3">
      <w:r>
        <w:t xml:space="preserve">            i od Gradskoga vijeća poluotok </w:t>
      </w:r>
      <w:proofErr w:type="spellStart"/>
      <w:r>
        <w:t>Molunat</w:t>
      </w:r>
      <w:proofErr w:type="spellEnd"/>
      <w:r>
        <w:t xml:space="preserve"> (</w:t>
      </w:r>
      <w:proofErr w:type="spellStart"/>
      <w:r>
        <w:t>Molonto</w:t>
      </w:r>
      <w:proofErr w:type="spellEnd"/>
      <w:r>
        <w:t>) - danas nastanjen.</w:t>
      </w:r>
    </w:p>
    <w:p w:rsidR="00E504E3" w:rsidRDefault="00E504E3" w:rsidP="00E504E3">
      <w:r>
        <w:t xml:space="preserve">            Godine 1218. prvi spomen benediktinskoga samostana na otoku sv. Marka, </w:t>
      </w:r>
      <w:proofErr w:type="spellStart"/>
      <w:r>
        <w:t>Markana</w:t>
      </w:r>
      <w:proofErr w:type="spellEnd"/>
      <w:r>
        <w:t xml:space="preserve"> ili </w:t>
      </w:r>
      <w:proofErr w:type="spellStart"/>
      <w:r>
        <w:t>Mrkna</w:t>
      </w:r>
      <w:proofErr w:type="spellEnd"/>
      <w:r>
        <w:t xml:space="preserve">. A posljednji benediktinac spominje se 1296. nastanjen ne na Mrkanu nego na </w:t>
      </w:r>
      <w:proofErr w:type="spellStart"/>
      <w:r>
        <w:t>Lokrumu</w:t>
      </w:r>
      <w:proofErr w:type="spellEnd"/>
      <w:r>
        <w:t>.</w:t>
      </w:r>
    </w:p>
    <w:p w:rsidR="00E504E3" w:rsidRDefault="00E504E3" w:rsidP="00E504E3">
      <w:r>
        <w:t xml:space="preserve">            Godine 1284. papa Martin IV. nalaže dubrovačkomu nadbiskupa Bonaventuri da providi biskupske katedre u </w:t>
      </w:r>
      <w:proofErr w:type="spellStart"/>
      <w:r>
        <w:t>Trebinju</w:t>
      </w:r>
      <w:proofErr w:type="spellEnd"/>
      <w:r>
        <w:t xml:space="preserve"> i Stonu. Nema isprava o tome proviđenju. Mrkan se tom prigodom ne spominje.</w:t>
      </w:r>
    </w:p>
    <w:p w:rsidR="00E504E3" w:rsidRDefault="00E504E3" w:rsidP="00E504E3">
      <w:r>
        <w:t xml:space="preserve">            Godine 1322. prvi se put u domaćim - ne i u vatikanskim - dokumentima spominje „</w:t>
      </w:r>
      <w:proofErr w:type="spellStart"/>
      <w:r>
        <w:t>episcopus</w:t>
      </w:r>
      <w:proofErr w:type="spellEnd"/>
      <w:r>
        <w:t xml:space="preserve"> </w:t>
      </w:r>
      <w:proofErr w:type="spellStart"/>
      <w:r>
        <w:t>Mercane</w:t>
      </w:r>
      <w:proofErr w:type="spellEnd"/>
      <w:r>
        <w:t xml:space="preserve">” - </w:t>
      </w:r>
      <w:proofErr w:type="spellStart"/>
      <w:r>
        <w:t>mrkanski</w:t>
      </w:r>
      <w:proofErr w:type="spellEnd"/>
      <w:r>
        <w:t xml:space="preserve"> biskup, Nikola, franjevac.</w:t>
      </w:r>
    </w:p>
    <w:p w:rsidR="00E504E3" w:rsidRDefault="00E504E3" w:rsidP="00E504E3">
      <w:r>
        <w:t xml:space="preserve">            Godine 1326. </w:t>
      </w:r>
      <w:proofErr w:type="spellStart"/>
      <w:r>
        <w:t>trebinjski</w:t>
      </w:r>
      <w:proofErr w:type="spellEnd"/>
      <w:r>
        <w:t xml:space="preserve"> biskup Nikola administrira samostan na Mrkanu.</w:t>
      </w:r>
    </w:p>
    <w:p w:rsidR="00E504E3" w:rsidRDefault="00E504E3" w:rsidP="00E504E3">
      <w:r>
        <w:t xml:space="preserve">            Godine 1344. papa </w:t>
      </w:r>
      <w:proofErr w:type="spellStart"/>
      <w:r>
        <w:t>Klement</w:t>
      </w:r>
      <w:proofErr w:type="spellEnd"/>
      <w:r>
        <w:t xml:space="preserve"> VI. premješta biskupa </w:t>
      </w:r>
      <w:proofErr w:type="spellStart"/>
      <w:r>
        <w:t>trebinjsko-mrkanskoga</w:t>
      </w:r>
      <w:proofErr w:type="spellEnd"/>
      <w:r>
        <w:t xml:space="preserve"> </w:t>
      </w:r>
      <w:proofErr w:type="spellStart"/>
      <w:r>
        <w:t>Bonifacija</w:t>
      </w:r>
      <w:proofErr w:type="spellEnd"/>
      <w:r>
        <w:t xml:space="preserve"> u Šibenik. Od te godine </w:t>
      </w:r>
      <w:proofErr w:type="spellStart"/>
      <w:r>
        <w:t>trebinjska</w:t>
      </w:r>
      <w:proofErr w:type="spellEnd"/>
      <w:r>
        <w:t xml:space="preserve"> se biskupija ispražnjuje i u prvi se plan stavlja naslov </w:t>
      </w:r>
      <w:proofErr w:type="spellStart"/>
      <w:r>
        <w:t>mrkanski</w:t>
      </w:r>
      <w:proofErr w:type="spellEnd"/>
      <w:r>
        <w:t>.</w:t>
      </w:r>
    </w:p>
    <w:p w:rsidR="00E504E3" w:rsidRDefault="00E504E3" w:rsidP="00E504E3">
      <w:r>
        <w:lastRenderedPageBreak/>
        <w:t xml:space="preserve">            Kroz 14. stoljeće Sveta Stolica nastavlja imenovati </w:t>
      </w:r>
      <w:proofErr w:type="spellStart"/>
      <w:r>
        <w:t>trebinjske</w:t>
      </w:r>
      <w:proofErr w:type="spellEnd"/>
      <w:r>
        <w:t xml:space="preserve"> biskupe više kao naslovne, koji </w:t>
      </w:r>
      <w:proofErr w:type="spellStart"/>
      <w:r>
        <w:t>rezidiraju</w:t>
      </w:r>
      <w:proofErr w:type="spellEnd"/>
      <w:r>
        <w:t xml:space="preserve"> u raznim europskim gradovima.</w:t>
      </w:r>
    </w:p>
    <w:p w:rsidR="00E504E3" w:rsidRDefault="00E504E3" w:rsidP="00E504E3">
      <w:r>
        <w:t xml:space="preserve">            Svršetkom 14. stoljeća Papa nastavlja s imenovanjima </w:t>
      </w:r>
      <w:proofErr w:type="spellStart"/>
      <w:r>
        <w:t>trebinjskih</w:t>
      </w:r>
      <w:proofErr w:type="spellEnd"/>
      <w:r>
        <w:t xml:space="preserve"> biskupa iz dubrovačkoga klera, redovničkoga i dijecezanskoga.</w:t>
      </w:r>
    </w:p>
    <w:p w:rsidR="00E504E3" w:rsidRDefault="00E504E3" w:rsidP="00E504E3">
      <w:r>
        <w:t xml:space="preserve">            Od godine 1482., s navalom Turaka, </w:t>
      </w:r>
      <w:proofErr w:type="spellStart"/>
      <w:r>
        <w:t>Trebinjska</w:t>
      </w:r>
      <w:proofErr w:type="spellEnd"/>
      <w:r>
        <w:t xml:space="preserve"> je biskupija pretrpjela daljnje slabljenje. Ostatci katolicizma živjeli su u atmosferi učestalih prijelaza na pravoslavlje, a osobito pod pritiskom otomanske vlasti na islam.</w:t>
      </w:r>
    </w:p>
    <w:p w:rsidR="00E504E3" w:rsidRDefault="00E504E3" w:rsidP="00E504E3">
      <w:r>
        <w:t xml:space="preserve">            Od 1600. godine biskupija počinje institucionalno živjeti u svojim dvjema župama: Gradac i Ravno. Katolički je narod sve više naseljavao ovo područje unatoč otomanskim zulumima. Kler se oporavljao, osobito zahvaljujući Kongregaciji za širenje vjere (osnovana 1622.), koja je ustanovila više sjemeništa - u </w:t>
      </w:r>
      <w:proofErr w:type="spellStart"/>
      <w:r>
        <w:t>Fermu</w:t>
      </w:r>
      <w:proofErr w:type="spellEnd"/>
      <w:r>
        <w:t xml:space="preserve">, u Loretu, u Rimu - koja su primala također </w:t>
      </w:r>
      <w:proofErr w:type="spellStart"/>
      <w:r>
        <w:t>trebinjske</w:t>
      </w:r>
      <w:proofErr w:type="spellEnd"/>
      <w:r>
        <w:t xml:space="preserve"> svećeničke kandidate na školovanje. Povećavao se broj novih župa: Dubrave, </w:t>
      </w:r>
      <w:proofErr w:type="spellStart"/>
      <w:r>
        <w:t>Trebinja</w:t>
      </w:r>
      <w:proofErr w:type="spellEnd"/>
      <w:r>
        <w:t xml:space="preserve">, </w:t>
      </w:r>
      <w:proofErr w:type="spellStart"/>
      <w:r>
        <w:t>Hrasno</w:t>
      </w:r>
      <w:proofErr w:type="spellEnd"/>
      <w:r>
        <w:t xml:space="preserve">, </w:t>
      </w:r>
      <w:proofErr w:type="spellStart"/>
      <w:r>
        <w:t>Klepci</w:t>
      </w:r>
      <w:proofErr w:type="spellEnd"/>
      <w:r>
        <w:t xml:space="preserve">, </w:t>
      </w:r>
      <w:proofErr w:type="spellStart"/>
      <w:r>
        <w:t>Trebinje</w:t>
      </w:r>
      <w:proofErr w:type="spellEnd"/>
      <w:r>
        <w:t>...</w:t>
      </w:r>
    </w:p>
    <w:p w:rsidR="00E504E3" w:rsidRDefault="00E504E3" w:rsidP="00E504E3">
      <w:r>
        <w:t xml:space="preserve">            Kroz gotovo 430 godina (1391.-1819.) ova je biskupija, s dvostrukim naslovom, imala svoje vlastite domaće biskupe s boravkom na području Dubrovnika.</w:t>
      </w:r>
    </w:p>
    <w:p w:rsidR="00E504E3" w:rsidRDefault="00E504E3" w:rsidP="00E504E3">
      <w:r>
        <w:t xml:space="preserve">            Od 1819. do 1839. biskupijom upravljaju kao apostolski delegati članovi Dubrovačkoga katedralnog kaptola.</w:t>
      </w:r>
    </w:p>
    <w:p w:rsidR="00E504E3" w:rsidRDefault="00E504E3" w:rsidP="00E504E3">
      <w:r>
        <w:t xml:space="preserve">            Od 1839. do 1890. snagom apostolskoga pisma pape Grgura XVI. „</w:t>
      </w:r>
      <w:proofErr w:type="spellStart"/>
      <w:r>
        <w:t>Apostolici</w:t>
      </w:r>
      <w:proofErr w:type="spellEnd"/>
      <w:r>
        <w:t xml:space="preserve"> </w:t>
      </w:r>
      <w:proofErr w:type="spellStart"/>
      <w:r>
        <w:t>muneris</w:t>
      </w:r>
      <w:proofErr w:type="spellEnd"/>
      <w:r>
        <w:t>“, od 12. rujna 1839., dijecezom upravljaju dubrovački biskupi kao apostolski administratori.</w:t>
      </w:r>
    </w:p>
    <w:p w:rsidR="00E504E3" w:rsidRDefault="00E504E3" w:rsidP="00E504E3">
      <w:r>
        <w:t xml:space="preserve">            Uspostava </w:t>
      </w:r>
      <w:proofErr w:type="spellStart"/>
      <w:r>
        <w:t>metropolije</w:t>
      </w:r>
      <w:proofErr w:type="spellEnd"/>
      <w:r>
        <w:t xml:space="preserve">. Papa Leon XIII. uspostavio je apostolskim pismom Ex </w:t>
      </w:r>
      <w:proofErr w:type="spellStart"/>
      <w:r>
        <w:t>hac</w:t>
      </w:r>
      <w:proofErr w:type="spellEnd"/>
      <w:r>
        <w:t xml:space="preserve"> augusta ("S ove uzvišene stolice"), 5. srpnja 1881., metropolitansko sjedište u Sarajevu, s nadbiskupijom Vrhbosanskom sa sjedištem također u Sarajevu, Banjalučkom biskupijom sa sjedištem u </w:t>
      </w:r>
      <w:proofErr w:type="spellStart"/>
      <w:r>
        <w:t>Banjoj</w:t>
      </w:r>
      <w:proofErr w:type="spellEnd"/>
      <w:r>
        <w:t xml:space="preserve"> Luci te Mostarsko-duvanjskom biskupijom sa sjedištem u Mostaru. </w:t>
      </w:r>
      <w:proofErr w:type="spellStart"/>
      <w:r>
        <w:t>Metropoliji</w:t>
      </w:r>
      <w:proofErr w:type="spellEnd"/>
      <w:r>
        <w:t xml:space="preserve"> pripada i </w:t>
      </w:r>
      <w:proofErr w:type="spellStart"/>
      <w:r>
        <w:t>Trebinjsko-mrkanska</w:t>
      </w:r>
      <w:proofErr w:type="spellEnd"/>
      <w:r>
        <w:t xml:space="preserve"> biskupija ostajući privremeno pod upravom dubrovačkih biskupa.[2]</w:t>
      </w:r>
    </w:p>
    <w:p w:rsidR="00E504E3" w:rsidRDefault="00E504E3" w:rsidP="00E504E3">
      <w:r>
        <w:t xml:space="preserve">         Biskupijske granice, prema Pismu Ex </w:t>
      </w:r>
      <w:proofErr w:type="spellStart"/>
      <w:r>
        <w:t>hac</w:t>
      </w:r>
      <w:proofErr w:type="spellEnd"/>
      <w:r>
        <w:t xml:space="preserve"> augusta: „</w:t>
      </w:r>
      <w:proofErr w:type="spellStart"/>
      <w:r>
        <w:t>Mrkansko-trebinjska</w:t>
      </w:r>
      <w:proofErr w:type="spellEnd"/>
      <w:r>
        <w:t xml:space="preserve"> biskupija zadržat će netaknute svoje granice, kao i broj župa koje su sada podložne jurisdikciji biskupa upravitelja“.[3] Tada postojeće župe: Dubrave, Gradac, </w:t>
      </w:r>
      <w:proofErr w:type="spellStart"/>
      <w:r>
        <w:t>Hrasno</w:t>
      </w:r>
      <w:proofErr w:type="spellEnd"/>
      <w:r>
        <w:t xml:space="preserve">, </w:t>
      </w:r>
      <w:proofErr w:type="spellStart"/>
      <w:r>
        <w:t>Klepci</w:t>
      </w:r>
      <w:proofErr w:type="spellEnd"/>
      <w:r>
        <w:t xml:space="preserve">, Ravno, </w:t>
      </w:r>
      <w:proofErr w:type="spellStart"/>
      <w:r>
        <w:t>Stolac,Trebinja</w:t>
      </w:r>
      <w:proofErr w:type="spellEnd"/>
      <w:r>
        <w:t xml:space="preserve">. Prema </w:t>
      </w:r>
      <w:proofErr w:type="spellStart"/>
      <w:r>
        <w:t>Šematizmu</w:t>
      </w:r>
      <w:proofErr w:type="spellEnd"/>
      <w:r>
        <w:t xml:space="preserve"> Hercegovačke franjevačke </w:t>
      </w:r>
      <w:proofErr w:type="spellStart"/>
      <w:r>
        <w:t>kustodije</w:t>
      </w:r>
      <w:proofErr w:type="spellEnd"/>
      <w:r>
        <w:t xml:space="preserve"> iz 1889. godine, župama u šest hercegovačkih kotareva tj. "</w:t>
      </w:r>
      <w:proofErr w:type="spellStart"/>
      <w:r>
        <w:t>Stoca</w:t>
      </w:r>
      <w:proofErr w:type="spellEnd"/>
      <w:r>
        <w:t xml:space="preserve">, </w:t>
      </w:r>
      <w:proofErr w:type="spellStart"/>
      <w:r>
        <w:t>Ljubinja</w:t>
      </w:r>
      <w:proofErr w:type="spellEnd"/>
      <w:r>
        <w:t xml:space="preserve">, </w:t>
      </w:r>
      <w:proofErr w:type="spellStart"/>
      <w:r>
        <w:t>Trebinja</w:t>
      </w:r>
      <w:proofErr w:type="spellEnd"/>
      <w:r>
        <w:t xml:space="preserve">, </w:t>
      </w:r>
      <w:proofErr w:type="spellStart"/>
      <w:r>
        <w:t>Bileće</w:t>
      </w:r>
      <w:proofErr w:type="spellEnd"/>
      <w:r>
        <w:t xml:space="preserve">, Gacka i Nevesinja upravljaju svjetovni svećenici, a njihovoj se upravi može prepustiti i župa </w:t>
      </w:r>
      <w:proofErr w:type="spellStart"/>
      <w:r>
        <w:t>Glavatičevo</w:t>
      </w:r>
      <w:proofErr w:type="spellEnd"/>
      <w:r>
        <w:t xml:space="preserve"> u konjičkom kotaru"[4]</w:t>
      </w:r>
    </w:p>
    <w:p w:rsidR="00E504E3" w:rsidRDefault="00E504E3" w:rsidP="00E504E3">
      <w:r>
        <w:t xml:space="preserve">            Mostarski biskup - apostolski administrator </w:t>
      </w:r>
      <w:proofErr w:type="spellStart"/>
      <w:r>
        <w:t>Trebinjske</w:t>
      </w:r>
      <w:proofErr w:type="spellEnd"/>
      <w:r>
        <w:t xml:space="preserve"> biskupije. Isti je Papa 8. srpnja 1890. iz jurisdikcije dubrovačkoga biskupa izuzeo i na mostarsko-duvanjskoga biskupa kao apostolskog administratora prenio upravu </w:t>
      </w:r>
      <w:proofErr w:type="spellStart"/>
      <w:r>
        <w:t>Trebinjsko-mrkanske</w:t>
      </w:r>
      <w:proofErr w:type="spellEnd"/>
      <w:r>
        <w:t xml:space="preserve"> biskupije: „Stoga Našom apostolskom vlašću, snagom ovoga Pisma, upravu Crkava </w:t>
      </w:r>
      <w:proofErr w:type="spellStart"/>
      <w:r>
        <w:t>Trebinjske</w:t>
      </w:r>
      <w:proofErr w:type="spellEnd"/>
      <w:r>
        <w:t xml:space="preserve"> i </w:t>
      </w:r>
      <w:proofErr w:type="spellStart"/>
      <w:r>
        <w:t>Mrkanske</w:t>
      </w:r>
      <w:proofErr w:type="spellEnd"/>
      <w:r>
        <w:t xml:space="preserve"> trajno sjedinjenih, koju je do sada vodio dubrovački biskup, prenosimo na mostarskoga biskupa pro </w:t>
      </w:r>
      <w:proofErr w:type="spellStart"/>
      <w:r>
        <w:t>tempore</w:t>
      </w:r>
      <w:proofErr w:type="spellEnd"/>
      <w:r>
        <w:t xml:space="preserve"> bilo u duhovnim bilo u vremenitim stvarima ad </w:t>
      </w:r>
      <w:proofErr w:type="spellStart"/>
      <w:r>
        <w:t>beneplacitum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= do drukčije odluke.“[5]</w:t>
      </w:r>
    </w:p>
    <w:p w:rsidR="00E504E3" w:rsidRDefault="00E504E3" w:rsidP="00E504E3">
      <w:r>
        <w:t xml:space="preserve">            Granice između Mostarsko-duvanjske i </w:t>
      </w:r>
      <w:proofErr w:type="spellStart"/>
      <w:r>
        <w:t>Trebinjsko-mrkanske</w:t>
      </w:r>
      <w:proofErr w:type="spellEnd"/>
      <w:r>
        <w:t xml:space="preserve"> biskupije, prema Dekretu Svete Stolice (Kongregacije za širenje vjere), 24. ožujka 1891., potegnute su ovako: „Od Metkovića do Bivolja brda rijeka Neretva, odatle se protežu tako da dijele</w:t>
      </w:r>
    </w:p>
    <w:p w:rsidR="00E504E3" w:rsidRDefault="00E504E3" w:rsidP="00E504E3">
      <w:r>
        <w:t xml:space="preserve">            civilni kotar mostarski od civilnoga kotara stolačkoga,</w:t>
      </w:r>
    </w:p>
    <w:p w:rsidR="00E504E3" w:rsidRDefault="00E504E3" w:rsidP="00E504E3">
      <w:r>
        <w:t xml:space="preserve">            isti kotar stolački od civilnoga kotara </w:t>
      </w:r>
      <w:proofErr w:type="spellStart"/>
      <w:r>
        <w:t>nevesinjskoga</w:t>
      </w:r>
      <w:proofErr w:type="spellEnd"/>
      <w:r>
        <w:t>,</w:t>
      </w:r>
    </w:p>
    <w:p w:rsidR="00E504E3" w:rsidRDefault="00E504E3" w:rsidP="00E504E3">
      <w:r>
        <w:t xml:space="preserve">            isti kotar </w:t>
      </w:r>
      <w:proofErr w:type="spellStart"/>
      <w:r>
        <w:t>nevesinjski</w:t>
      </w:r>
      <w:proofErr w:type="spellEnd"/>
      <w:r>
        <w:t xml:space="preserve"> od kotareva </w:t>
      </w:r>
      <w:proofErr w:type="spellStart"/>
      <w:r>
        <w:t>bilećkoga</w:t>
      </w:r>
      <w:proofErr w:type="spellEnd"/>
      <w:r>
        <w:t xml:space="preserve"> i </w:t>
      </w:r>
      <w:proofErr w:type="spellStart"/>
      <w:r>
        <w:t>gatačkoga</w:t>
      </w:r>
      <w:proofErr w:type="spellEnd"/>
      <w:r>
        <w:t xml:space="preserve"> (Gacko),</w:t>
      </w:r>
    </w:p>
    <w:p w:rsidR="00E504E3" w:rsidRDefault="00E504E3" w:rsidP="00E504E3">
      <w:r>
        <w:lastRenderedPageBreak/>
        <w:t xml:space="preserve">            napokon </w:t>
      </w:r>
      <w:proofErr w:type="spellStart"/>
      <w:r>
        <w:t>gatački</w:t>
      </w:r>
      <w:proofErr w:type="spellEnd"/>
      <w:r>
        <w:t xml:space="preserve"> kotar od fočanskoga“.[6]</w:t>
      </w:r>
    </w:p>
    <w:p w:rsidR="00E504E3" w:rsidRDefault="00E504E3" w:rsidP="00E504E3">
      <w:r>
        <w:t xml:space="preserve">            To znači da u Mostarsko-duvanjsku biskupiju ulaze, s lijeve strane Neretve, kotarevi: Nevesinje, </w:t>
      </w:r>
      <w:proofErr w:type="spellStart"/>
      <w:r>
        <w:t>Kalinovik</w:t>
      </w:r>
      <w:proofErr w:type="spellEnd"/>
      <w:r>
        <w:t xml:space="preserve">, Foča, Rudo, Čajniče. A u </w:t>
      </w:r>
      <w:proofErr w:type="spellStart"/>
      <w:r>
        <w:t>Trebinjsko-mrkansku</w:t>
      </w:r>
      <w:proofErr w:type="spellEnd"/>
      <w:r>
        <w:t xml:space="preserve"> biskupiju ulaze kotarevi: Stolac, </w:t>
      </w:r>
      <w:proofErr w:type="spellStart"/>
      <w:r>
        <w:t>Ljubinje</w:t>
      </w:r>
      <w:proofErr w:type="spellEnd"/>
      <w:r>
        <w:t xml:space="preserve">, </w:t>
      </w:r>
      <w:proofErr w:type="spellStart"/>
      <w:r>
        <w:t>Bileća</w:t>
      </w:r>
      <w:proofErr w:type="spellEnd"/>
      <w:r>
        <w:t xml:space="preserve"> i Gacko.</w:t>
      </w:r>
    </w:p>
    <w:p w:rsidR="00E504E3" w:rsidRDefault="00E504E3" w:rsidP="00E504E3">
      <w:r>
        <w:t xml:space="preserve">            Spomenuta četiri posjeda - Mrkan, </w:t>
      </w:r>
      <w:proofErr w:type="spellStart"/>
      <w:r>
        <w:t>Bobaru</w:t>
      </w:r>
      <w:proofErr w:type="spellEnd"/>
      <w:r>
        <w:t xml:space="preserve">, Supetar i </w:t>
      </w:r>
      <w:proofErr w:type="spellStart"/>
      <w:r>
        <w:t>Molunat</w:t>
      </w:r>
      <w:proofErr w:type="spellEnd"/>
      <w:r>
        <w:t xml:space="preserve"> - nacionalizirale su </w:t>
      </w:r>
      <w:proofErr w:type="spellStart"/>
      <w:r>
        <w:t>jugokomunističke</w:t>
      </w:r>
      <w:proofErr w:type="spellEnd"/>
      <w:r>
        <w:t xml:space="preserve"> vlasti 13. veljače 1948. s obrazloženjem Ministarstva poljoprivrede: “… već iz činjenice, da se dulje vremena ne postavlja biskup za </w:t>
      </w:r>
      <w:proofErr w:type="spellStart"/>
      <w:r>
        <w:t>trebinjsku</w:t>
      </w:r>
      <w:proofErr w:type="spellEnd"/>
      <w:r>
        <w:t xml:space="preserve"> biskupiju, ovo Ministarstvo zaključuje, da ova biskupija stvarno ne postoji...“</w:t>
      </w:r>
    </w:p>
    <w:p w:rsidR="00E504E3" w:rsidRDefault="00E504E3" w:rsidP="00E504E3">
      <w:r>
        <w:t xml:space="preserve">            A iste godine apostolskog upravitelja – biskupa Petra Čulu – osuđuju na zatvorsku kaznu 11 i pol godina![7]</w:t>
      </w:r>
    </w:p>
    <w:p w:rsidR="00E504E3" w:rsidRDefault="00E504E3" w:rsidP="00E504E3">
      <w:r>
        <w:t xml:space="preserve">            Biskupska kuća u Dubrovniku nacionalizirana je konačno 1961. godine.</w:t>
      </w:r>
    </w:p>
    <w:p w:rsidR="00E504E3" w:rsidRDefault="00E504E3" w:rsidP="00E504E3">
      <w:r>
        <w:t xml:space="preserve">            Katedrala. Godine 1984. </w:t>
      </w:r>
      <w:proofErr w:type="spellStart"/>
      <w:r>
        <w:t>trebinjski</w:t>
      </w:r>
      <w:proofErr w:type="spellEnd"/>
      <w:r>
        <w:t xml:space="preserve"> svećenici s vjernicima, predvođeni apostolskim upraviteljem </w:t>
      </w:r>
      <w:proofErr w:type="spellStart"/>
      <w:r>
        <w:t>msgr</w:t>
      </w:r>
      <w:proofErr w:type="spellEnd"/>
      <w:r>
        <w:t xml:space="preserve">. Pavlom Žanićem (1980.-1993.), proslavili su Tisućljeće Biskupije. Tom je prigodom obilježena i </w:t>
      </w:r>
      <w:proofErr w:type="spellStart"/>
      <w:r>
        <w:t>Stoljetnica</w:t>
      </w:r>
      <w:proofErr w:type="spellEnd"/>
      <w:r>
        <w:t xml:space="preserve"> župne crkve u </w:t>
      </w:r>
      <w:proofErr w:type="spellStart"/>
      <w:r>
        <w:t>Trebinju</w:t>
      </w:r>
      <w:proofErr w:type="spellEnd"/>
      <w:r>
        <w:t>, posvećene Rođenju Blažene Djevice Marije. A mjerodavna Kongregacija za evangelizaciju naroda tu je crkvu uzdigla na dostojanstvo Katedrale.[8]</w:t>
      </w:r>
    </w:p>
    <w:p w:rsidR="00E504E3" w:rsidRDefault="00E504E3" w:rsidP="00E504E3">
      <w:r>
        <w:t xml:space="preserve">            Odlukom pape Benedikta XVI., od 4. siječnja 2006., Vrhbosanska </w:t>
      </w:r>
      <w:proofErr w:type="spellStart"/>
      <w:r>
        <w:t>metropolija</w:t>
      </w:r>
      <w:proofErr w:type="spellEnd"/>
      <w:r>
        <w:t xml:space="preserve"> izuzeta je ispod jurisdikcije Kongregacije za evangelizaciju naroda i stavljena pod privremenu upravu Državnoga tajništva Svete Stolice s nakanom da prijeđe pod redovitu jurisdikciju Kongregacije za biskupe.</w:t>
      </w:r>
    </w:p>
    <w:p w:rsidR="00E504E3" w:rsidRDefault="00E504E3" w:rsidP="00E504E3">
      <w:r>
        <w:t xml:space="preserve">            Biskupija danas ima 15 župa i 32 dijecezanska svećenika. Dvije redovničke </w:t>
      </w:r>
      <w:proofErr w:type="spellStart"/>
      <w:r>
        <w:t>sestarske</w:t>
      </w:r>
      <w:proofErr w:type="spellEnd"/>
      <w:r>
        <w:t xml:space="preserve"> zajednice nalaze se u </w:t>
      </w:r>
      <w:proofErr w:type="spellStart"/>
      <w:r>
        <w:t>Neumu</w:t>
      </w:r>
      <w:proofErr w:type="spellEnd"/>
      <w:r>
        <w:t xml:space="preserve"> i u </w:t>
      </w:r>
      <w:proofErr w:type="spellStart"/>
      <w:r>
        <w:t>Stocu</w:t>
      </w:r>
      <w:proofErr w:type="spellEnd"/>
      <w:r>
        <w:t>.</w:t>
      </w:r>
    </w:p>
    <w:p w:rsidR="00E504E3" w:rsidRDefault="00E504E3" w:rsidP="00E504E3">
      <w:r>
        <w:t xml:space="preserve">            Službeni vjesnik Biskupijâ Mostarsko-duvanjske i </w:t>
      </w:r>
      <w:proofErr w:type="spellStart"/>
      <w:r>
        <w:t>Trebinjsko-mrkanske</w:t>
      </w:r>
      <w:proofErr w:type="spellEnd"/>
      <w:r>
        <w:t xml:space="preserve"> izlazi u Mostaru tri puta godišnje.</w:t>
      </w:r>
    </w:p>
    <w:p w:rsidR="00E504E3" w:rsidRDefault="00E504E3" w:rsidP="00E504E3">
      <w:r>
        <w:t xml:space="preserve"> </w:t>
      </w:r>
    </w:p>
    <w:p w:rsidR="00E504E3" w:rsidRDefault="00E504E3" w:rsidP="00E504E3">
      <w:r>
        <w:t xml:space="preserve">[1] Preporučujemo dvije knjige za proučavanje povijesti ove biskupije: B. Pandžić, De </w:t>
      </w:r>
      <w:proofErr w:type="spellStart"/>
      <w:r>
        <w:t>Dioecesi</w:t>
      </w:r>
      <w:proofErr w:type="spellEnd"/>
      <w:r>
        <w:t xml:space="preserve"> </w:t>
      </w:r>
      <w:proofErr w:type="spellStart"/>
      <w:r>
        <w:t>Tribuniensi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Mercanensi</w:t>
      </w:r>
      <w:proofErr w:type="spellEnd"/>
      <w:r>
        <w:t xml:space="preserve"> (= Biskupija </w:t>
      </w:r>
      <w:proofErr w:type="spellStart"/>
      <w:r>
        <w:t>trebinjska</w:t>
      </w:r>
      <w:proofErr w:type="spellEnd"/>
      <w:r>
        <w:t xml:space="preserve"> i </w:t>
      </w:r>
      <w:proofErr w:type="spellStart"/>
      <w:r>
        <w:t>mrkanska</w:t>
      </w:r>
      <w:proofErr w:type="spellEnd"/>
      <w:r>
        <w:t xml:space="preserve">), Rim, 1959. i </w:t>
      </w:r>
      <w:proofErr w:type="spellStart"/>
      <w:r>
        <w:t>I</w:t>
      </w:r>
      <w:proofErr w:type="spellEnd"/>
      <w:r>
        <w:t xml:space="preserve">. Puljić (priredio), Tisuću godina </w:t>
      </w:r>
      <w:proofErr w:type="spellStart"/>
      <w:r>
        <w:t>Trebinjske</w:t>
      </w:r>
      <w:proofErr w:type="spellEnd"/>
      <w:r>
        <w:t xml:space="preserve"> biskupije, Sarajevo, 1988.</w:t>
      </w:r>
    </w:p>
    <w:p w:rsidR="00E504E3" w:rsidRDefault="00E504E3" w:rsidP="00E504E3">
      <w:r>
        <w:t xml:space="preserve">[2] Papa Leon XIII., Apostolsko pismo Ex </w:t>
      </w:r>
      <w:proofErr w:type="spellStart"/>
      <w:r>
        <w:t>hac</w:t>
      </w:r>
      <w:proofErr w:type="spellEnd"/>
      <w:r>
        <w:t xml:space="preserve"> augusta </w:t>
      </w:r>
      <w:proofErr w:type="spellStart"/>
      <w:r>
        <w:t>cathedra</w:t>
      </w:r>
      <w:proofErr w:type="spellEnd"/>
      <w:r>
        <w:t xml:space="preserve"> („S ove uzvišene stolice“), 5. srpnja 1881. Službeni hrvatski prijevod, uz usporedni izvorni latinski, Sarajevo, 2006., str. 25-31.</w:t>
      </w:r>
    </w:p>
    <w:p w:rsidR="00E504E3" w:rsidRDefault="00E504E3" w:rsidP="00E504E3">
      <w:r>
        <w:t>[3] Navedeno Pismo, str. 28-29 i 30-31</w:t>
      </w:r>
    </w:p>
    <w:p w:rsidR="00E504E3" w:rsidRDefault="00E504E3" w:rsidP="00E504E3">
      <w:r>
        <w:t xml:space="preserve">[4 </w:t>
      </w:r>
      <w:proofErr w:type="spellStart"/>
      <w:r>
        <w:t>Schematismus</w:t>
      </w:r>
      <w:proofErr w:type="spellEnd"/>
      <w:r>
        <w:t>, Mostar, 1889., str. 40-41.</w:t>
      </w:r>
    </w:p>
    <w:p w:rsidR="00E504E3" w:rsidRDefault="00E504E3" w:rsidP="00E504E3">
      <w:r>
        <w:t xml:space="preserve">[5] </w:t>
      </w:r>
      <w:proofErr w:type="spellStart"/>
      <w:r>
        <w:t>Leonis</w:t>
      </w:r>
      <w:proofErr w:type="spellEnd"/>
      <w:r>
        <w:t xml:space="preserve"> XIII </w:t>
      </w:r>
      <w:proofErr w:type="spellStart"/>
      <w:r>
        <w:t>Pontificis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 Acta, vol. X. </w:t>
      </w:r>
      <w:proofErr w:type="spellStart"/>
      <w:r>
        <w:t>Romae</w:t>
      </w:r>
      <w:proofErr w:type="spellEnd"/>
      <w:r>
        <w:t>, 1891, str. 182.</w:t>
      </w:r>
    </w:p>
    <w:p w:rsidR="00E504E3" w:rsidRDefault="00E504E3" w:rsidP="00E504E3">
      <w:r>
        <w:t xml:space="preserve">[6] Arhiv Propagande, SC </w:t>
      </w:r>
      <w:proofErr w:type="spellStart"/>
      <w:r>
        <w:t>Bosnia</w:t>
      </w:r>
      <w:proofErr w:type="spellEnd"/>
      <w:r>
        <w:t>, vol. 17, f. 768r-769r.</w:t>
      </w:r>
    </w:p>
    <w:p w:rsidR="00E504E3" w:rsidRDefault="00E504E3" w:rsidP="00E504E3">
      <w:r>
        <w:t>[7] Za Kraljevstvo Božje. Zbornik nadbiskupa Čule, Mostar, 1991.</w:t>
      </w:r>
    </w:p>
    <w:p w:rsidR="00AF77F4" w:rsidRDefault="00E504E3" w:rsidP="00E504E3">
      <w:r>
        <w:t>[8] Službeni vjesnik biskupije, II./1984., str. 1-13.</w:t>
      </w:r>
    </w:p>
    <w:sectPr w:rsidR="00AF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3"/>
    <w:rsid w:val="00AF77F4"/>
    <w:rsid w:val="00E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EA88-12BD-4E76-84EA-F178FCC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Marijanovic</dc:creator>
  <cp:keywords/>
  <dc:description/>
  <cp:lastModifiedBy>Bernard Marijanovic</cp:lastModifiedBy>
  <cp:revision>1</cp:revision>
  <dcterms:created xsi:type="dcterms:W3CDTF">2018-11-06T12:53:00Z</dcterms:created>
  <dcterms:modified xsi:type="dcterms:W3CDTF">2018-11-06T12:54:00Z</dcterms:modified>
</cp:coreProperties>
</file>